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575"/>
      </w:tblGrid>
      <w:tr w:rsidR="004F1D7C" w:rsidRPr="004F1D7C" w:rsidTr="004F1D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Default="004F1D7C" w:rsidP="004F1D7C">
            <w:pPr>
              <w:spacing w:after="0" w:line="240" w:lineRule="auto"/>
              <w:jc w:val="center"/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</w:rPr>
            </w:pPr>
            <w:r w:rsidRPr="004F1D7C">
              <w:rPr>
                <w:rFonts w:ascii="inherit" w:eastAsia="Times New Roman" w:hAnsi="inherit" w:cs="Times New Roman"/>
                <w:noProof/>
                <w:color w:val="1F2022"/>
                <w:sz w:val="32"/>
                <w:szCs w:val="32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1D7C" w:rsidRPr="004F1D7C" w:rsidRDefault="004F1D7C" w:rsidP="004F1D7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bookmarkStart w:id="0" w:name="_GoBack"/>
            <w:bookmarkEnd w:id="0"/>
            <w:r w:rsidRPr="004F1D7C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cs/>
              </w:rPr>
              <w:t>ประกาศ</w:t>
            </w:r>
            <w:r w:rsidRPr="004F1D7C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</w:r>
            <w:r w:rsidRPr="004F1D7C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4F1D7C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</w:rPr>
              <w:t> </w:t>
            </w:r>
            <w:r w:rsidRPr="004F1D7C">
              <w:rPr>
                <w:rFonts w:ascii="inherit" w:eastAsia="Times New Roman" w:hAnsi="inherit" w:cs="Angsana New"/>
                <w:b/>
                <w:bCs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ประกวดราคาจ้างก่อสร้างปรับปรุงถนนโดยเสริมหินคลุกบ้านหนองหอย หมู่ที่ ๑ – บ้านถนนหัก หมู่ที่ ๒ (คุ้มเดิ่นมะขามป้อม) ด้วยวิธีประกวดราคาอิเล็กทรอนิกส์ (</w:t>
            </w:r>
            <w:r w:rsidRPr="004F1D7C">
              <w:rPr>
                <w:rFonts w:ascii="inherit" w:eastAsia="Times New Roman" w:hAnsi="inherit" w:cs="Times New Roman"/>
                <w:b/>
                <w:bCs/>
                <w:color w:val="1F2022"/>
                <w:sz w:val="32"/>
                <w:szCs w:val="32"/>
                <w:bdr w:val="none" w:sz="0" w:space="0" w:color="auto" w:frame="1"/>
              </w:rPr>
              <w:t>e-bidding)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br/>
              <w:t>——————————————————————–</w:t>
            </w:r>
          </w:p>
        </w:tc>
      </w:tr>
      <w:tr w:rsidR="004F1D7C" w:rsidRPr="004F1D7C" w:rsidTr="004F1D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             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ตามประกาศ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องค์การบริหารส่วนตำบลหนองหอย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เรื่อง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ประกวดราคาจ้างก่อสร้างปรับปรุงถนนโดยเสริมหินคลุกบ้านหนองหอย หมู่ที่ ๑ – บ้านถนนหัก หมู่ที่ ๒ (คุ้มเดิ่นมะขามป้อม) ด้วยวิธีประกวดราคาอิเล็กทรอนิกส์ (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และเอกสารประกวดราคาจ้างด้วยวิธีประกวดราคาอิเล็กทรอนิกส์ (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e-Bidding)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เลขที่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๓/๒๕๖๓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ลงวันที่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๙ ตุลาคม ๒๕๖๒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นั้น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br/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ปรับปรุงถนนโดยเสริมหินคลุกบ้านหนองหอย หมู่ที่ ๑ – บ้านถนนหัก หมู่ที่ ๒ (</w:t>
            </w:r>
            <w:proofErr w:type="spellStart"/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คุัม</w:t>
            </w:r>
            <w:proofErr w:type="spellEnd"/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เดิ่นมะขามป้อม) จำนวน ๑ โครงการ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ผู้เสนอราคาที่ชนะการเสนอราคา ได้แก่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ห้างหุ้นส่วนจำกัด </w:t>
            </w:r>
            <w:proofErr w:type="spellStart"/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ศิ</w:t>
            </w:r>
            <w:proofErr w:type="spellEnd"/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ริศักดิ์การโยธา (ให้บริการ)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โดยเสนอราคาต่ำสุด เป็นเงินทั้งสิ้น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๑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๐๕๓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,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๐๐๐.๐๐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(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หนึ่งล้านห้าหมื่นสามพันบาทถ้วน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 xml:space="preserve">) 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รวมภาษีมูลค่าเพิ่มและภาษีอื่น ค่าขนส่ง ค่าจดทะเบียน และค่าใช้จ่าย</w:t>
            </w:r>
            <w:proofErr w:type="spellStart"/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อื่นๆ</w:t>
            </w:r>
            <w:proofErr w:type="spellEnd"/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 xml:space="preserve"> ทั้งปวง</w:t>
            </w:r>
          </w:p>
        </w:tc>
      </w:tr>
      <w:tr w:rsidR="004F1D7C" w:rsidRPr="004F1D7C" w:rsidTr="004F1D7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4F1D7C" w:rsidRPr="004F1D7C" w:rsidTr="004F1D7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cs/>
              </w:rPr>
              <w:t>ประกาศ ณ วันที่</w:t>
            </w:r>
            <w:r w:rsidRPr="004F1D7C"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  <w:t> </w:t>
            </w:r>
            <w:r w:rsidRPr="004F1D7C">
              <w:rPr>
                <w:rFonts w:ascii="inherit" w:eastAsia="Times New Roman" w:hAnsi="inherit" w:cs="Angsana New"/>
                <w:color w:val="1F2022"/>
                <w:sz w:val="32"/>
                <w:szCs w:val="32"/>
                <w:bdr w:val="none" w:sz="0" w:space="0" w:color="auto" w:frame="1"/>
                <w:cs/>
              </w:rPr>
              <w:t>๒๕ ตุลาคม พ.ศ. ๒๕๖๒</w:t>
            </w:r>
          </w:p>
        </w:tc>
      </w:tr>
      <w:tr w:rsidR="004F1D7C" w:rsidRPr="004F1D7C" w:rsidTr="004F1D7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F1D7C" w:rsidRPr="004F1D7C" w:rsidTr="004F1D7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F1D7C" w:rsidRPr="004F1D7C" w:rsidTr="004F1D7C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p w:rsidR="004F1D7C" w:rsidRPr="004F1D7C" w:rsidRDefault="004F1D7C" w:rsidP="004F1D7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0" w:type="dxa"/>
            </w:tcMar>
            <w:vAlign w:val="bottom"/>
            <w:hideMark/>
          </w:tcPr>
          <w:tbl>
            <w:tblPr>
              <w:tblW w:w="4575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5"/>
            </w:tblGrid>
            <w:tr w:rsidR="004F1D7C" w:rsidRPr="004F1D7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4F1D7C" w:rsidRPr="004F1D7C" w:rsidRDefault="004F1D7C" w:rsidP="004F1D7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4F1D7C">
                    <w:rPr>
                      <w:rFonts w:ascii="inherit" w:eastAsia="Times New Roman" w:hAnsi="inherit" w:cs="Times New Roman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4F1D7C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นายธีรชัย ถ่อนสันเทียะ)</w:t>
                  </w:r>
                </w:p>
              </w:tc>
            </w:tr>
            <w:tr w:rsidR="004F1D7C" w:rsidRPr="004F1D7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bottom"/>
                  <w:hideMark/>
                </w:tcPr>
                <w:p w:rsidR="004F1D7C" w:rsidRPr="004F1D7C" w:rsidRDefault="004F1D7C" w:rsidP="004F1D7C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32"/>
                      <w:szCs w:val="32"/>
                    </w:rPr>
                  </w:pPr>
                  <w:r w:rsidRPr="004F1D7C">
                    <w:rPr>
                      <w:rFonts w:ascii="inherit" w:eastAsia="Times New Roman" w:hAnsi="inherit" w:cs="Angsana New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นายกองค์การบริหารส่วนตำบลหนองหอย</w:t>
                  </w:r>
                </w:p>
              </w:tc>
            </w:tr>
          </w:tbl>
          <w:p w:rsidR="004F1D7C" w:rsidRPr="004F1D7C" w:rsidRDefault="004F1D7C" w:rsidP="004F1D7C">
            <w:pPr>
              <w:spacing w:after="0" w:line="240" w:lineRule="auto"/>
              <w:rPr>
                <w:rFonts w:ascii="inherit" w:eastAsia="Times New Roman" w:hAnsi="inherit" w:cs="Times New Roman"/>
                <w:color w:val="1F2022"/>
                <w:sz w:val="32"/>
                <w:szCs w:val="32"/>
              </w:rPr>
            </w:pPr>
          </w:p>
        </w:tc>
      </w:tr>
    </w:tbl>
    <w:p w:rsidR="00877B15" w:rsidRPr="004F1D7C" w:rsidRDefault="00877B15" w:rsidP="004F1D7C">
      <w:pPr>
        <w:spacing w:line="240" w:lineRule="auto"/>
        <w:rPr>
          <w:sz w:val="32"/>
          <w:szCs w:val="32"/>
        </w:rPr>
      </w:pPr>
    </w:p>
    <w:sectPr w:rsidR="00877B15" w:rsidRPr="004F1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DE"/>
    <w:rsid w:val="004F1D7C"/>
    <w:rsid w:val="00877B15"/>
    <w:rsid w:val="00C3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C181"/>
  <w15:chartTrackingRefBased/>
  <w15:docId w15:val="{784233EA-1C24-48FE-B2A5-5FA9F5F4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TimesmediaPro</dc:creator>
  <cp:keywords/>
  <dc:description/>
  <cp:lastModifiedBy>TimesmediaPro</cp:lastModifiedBy>
  <cp:revision>2</cp:revision>
  <dcterms:created xsi:type="dcterms:W3CDTF">2020-09-08T07:47:00Z</dcterms:created>
  <dcterms:modified xsi:type="dcterms:W3CDTF">2020-09-08T07:48:00Z</dcterms:modified>
</cp:coreProperties>
</file>